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7A8" w:rsidRDefault="00F967A8" w:rsidP="001C7ECB">
      <w:pPr>
        <w:pStyle w:val="10"/>
        <w:keepNext/>
        <w:keepLines/>
        <w:shd w:val="clear" w:color="auto" w:fill="auto"/>
      </w:pPr>
      <w:bookmarkStart w:id="0" w:name="bookmark0"/>
      <w:r>
        <w:t>Сведения о наличии оборудованных учебных кабинетов</w:t>
      </w:r>
      <w:bookmarkEnd w:id="0"/>
    </w:p>
    <w:p w:rsidR="00F967A8" w:rsidRDefault="00F967A8" w:rsidP="001C7ECB">
      <w:pPr>
        <w:pStyle w:val="20"/>
        <w:shd w:val="clear" w:color="auto" w:fill="auto"/>
        <w:rPr>
          <w:rFonts w:cs="Courier New"/>
        </w:rPr>
      </w:pPr>
      <w:r>
        <w:t xml:space="preserve">Муниципального бюджетного дошкольного образовательного учреждения </w:t>
      </w:r>
    </w:p>
    <w:p w:rsidR="00F967A8" w:rsidRDefault="00F967A8" w:rsidP="001C7ECB">
      <w:pPr>
        <w:pStyle w:val="20"/>
        <w:shd w:val="clear" w:color="auto" w:fill="auto"/>
      </w:pPr>
      <w:r>
        <w:t>детский сад № 20</w:t>
      </w:r>
    </w:p>
    <w:p w:rsidR="00F967A8" w:rsidRDefault="00F967A8" w:rsidP="001C7ECB">
      <w:pPr>
        <w:pStyle w:val="20"/>
        <w:shd w:val="clear" w:color="auto" w:fill="auto"/>
        <w:rPr>
          <w:rFonts w:cs="Courier New"/>
        </w:rPr>
      </w:pPr>
      <w:r>
        <w:t xml:space="preserve">«Сказка»   общеразвивающего вида Елабужского муниципального района </w:t>
      </w:r>
    </w:p>
    <w:p w:rsidR="00F967A8" w:rsidRDefault="00F967A8" w:rsidP="001C7ECB">
      <w:pPr>
        <w:pStyle w:val="20"/>
        <w:shd w:val="clear" w:color="auto" w:fill="auto"/>
      </w:pPr>
      <w:r>
        <w:t>реализующего основную общеобразовательную программу дошкольного</w:t>
      </w:r>
    </w:p>
    <w:p w:rsidR="00F967A8" w:rsidRDefault="00F967A8" w:rsidP="001C7ECB">
      <w:pPr>
        <w:pStyle w:val="20"/>
        <w:shd w:val="clear" w:color="auto" w:fill="auto"/>
      </w:pPr>
      <w:r>
        <w:t>образования.</w:t>
      </w:r>
    </w:p>
    <w:tbl>
      <w:tblPr>
        <w:tblOverlap w:val="never"/>
        <w:tblW w:w="0" w:type="auto"/>
        <w:tblInd w:w="54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842"/>
        <w:gridCol w:w="7522"/>
      </w:tblGrid>
      <w:tr w:rsidR="00F967A8" w:rsidTr="003D6640">
        <w:trPr>
          <w:trHeight w:val="1306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Pr="00850E94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  <w:b/>
                <w:bCs/>
              </w:rPr>
            </w:pPr>
            <w:r w:rsidRPr="00850E94">
              <w:rPr>
                <w:rStyle w:val="11"/>
                <w:b/>
                <w:bCs/>
                <w:lang w:eastAsia="ru-RU"/>
              </w:rPr>
              <w:t>Кабинет</w:t>
            </w:r>
          </w:p>
          <w:p w:rsidR="00F967A8" w:rsidRPr="00850E94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  <w:b/>
                <w:bCs/>
              </w:rPr>
            </w:pPr>
            <w:r w:rsidRPr="00850E94">
              <w:rPr>
                <w:rStyle w:val="11"/>
                <w:b/>
                <w:bCs/>
                <w:lang w:eastAsia="ru-RU"/>
              </w:rPr>
              <w:t>заведующего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имеется интернет, телефон.</w:t>
            </w:r>
          </w:p>
        </w:tc>
      </w:tr>
      <w:tr w:rsidR="00F967A8" w:rsidTr="003D6640">
        <w:trPr>
          <w:trHeight w:val="290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Pr="00850E94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  <w:b/>
                <w:bCs/>
              </w:rPr>
            </w:pPr>
            <w:r w:rsidRPr="00850E94">
              <w:rPr>
                <w:rStyle w:val="11"/>
                <w:b/>
                <w:bCs/>
                <w:lang w:eastAsia="ru-RU"/>
              </w:rPr>
              <w:t>Методический</w:t>
            </w:r>
          </w:p>
          <w:p w:rsidR="00F967A8" w:rsidRPr="00850E94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  <w:b/>
                <w:bCs/>
              </w:rPr>
            </w:pPr>
            <w:r w:rsidRPr="00850E94">
              <w:rPr>
                <w:rStyle w:val="11"/>
                <w:b/>
                <w:bCs/>
                <w:lang w:eastAsia="ru-RU"/>
              </w:rPr>
              <w:t>кабинет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предназначен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пособия. Для работы в кабинете находится компьютер, принтер, ксерокс, имеется выход в Интернет, наборы наглядного материала для организации различных видов детской деятельности.</w:t>
            </w:r>
          </w:p>
        </w:tc>
      </w:tr>
      <w:tr w:rsidR="00F967A8" w:rsidTr="003D6640">
        <w:trPr>
          <w:trHeight w:val="293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Библиотека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расположенная в методическом кабинете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 в соответствии с возрастом</w:t>
            </w:r>
          </w:p>
        </w:tc>
      </w:tr>
      <w:tr w:rsidR="00F967A8" w:rsidTr="003D6640">
        <w:trPr>
          <w:trHeight w:val="2909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Групповые ячейки (количество -6)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Каждая возрастная группа имеет:</w:t>
            </w:r>
          </w:p>
          <w:p w:rsidR="00F967A8" w:rsidRDefault="00F967A8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приёмную</w:t>
            </w:r>
          </w:p>
          <w:p w:rsidR="00F967A8" w:rsidRDefault="00F967A8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посудомоечную</w:t>
            </w:r>
          </w:p>
          <w:p w:rsidR="00F967A8" w:rsidRDefault="00F967A8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комната гигиены</w:t>
            </w:r>
          </w:p>
          <w:p w:rsidR="00F967A8" w:rsidRDefault="00F967A8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158"/>
              </w:tabs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игровую</w:t>
            </w:r>
          </w:p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- спальные комнаты. 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F967A8" w:rsidTr="003D6640">
        <w:trPr>
          <w:trHeight w:val="48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Музыкальный зал,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оснащены спортивным стандартным и нестандартным</w:t>
            </w:r>
          </w:p>
        </w:tc>
      </w:tr>
      <w:tr w:rsidR="00F967A8" w:rsidTr="003D6640">
        <w:trPr>
          <w:trHeight w:val="355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89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совмещенный с физкультурным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17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оборудованием для освоения ОВД, проведения ОРУ, выполнения спортивных упражнений. Оборудовано место для хранения спортивного и музыкального инвентаря (мячи, обручи, скакалки, ленты, гимнастические палки, мешочки для метания), детских и взрослых костюмов. В зале имеется пианино, музыкальный центр, аудиосистема, экран  для видеопроектора. В залах проводятся музыкальная и двигательная непрерывная непосредственно образовательная деятельность, утренняя гимнастика, подгрупповые и индивидуальные занятия, праздники, досуги и развлечения,</w:t>
            </w:r>
          </w:p>
        </w:tc>
      </w:tr>
      <w:tr w:rsidR="00F967A8" w:rsidTr="003D6640">
        <w:trPr>
          <w:trHeight w:val="1618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Кабинет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национальной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культуры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17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стены имеют спокойный пастельный цвет и детское оформление. В кабинете есть проектор, рабочий стол, детские столики и стульчики, шкаф для книг и пособий, материалов. Весь учебный материал оформлен в соответствии с требованиями.</w:t>
            </w:r>
          </w:p>
        </w:tc>
      </w:tr>
      <w:tr w:rsidR="00F967A8" w:rsidTr="003D6640">
        <w:trPr>
          <w:trHeight w:val="3091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Игровые площадки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Территория детского сада разбита на игровые площадки, оснащенные прогулочными павильонами, детским игровым оборудованием: качели, горки, домики, песочницы, инвентарем для спортивных игр.</w:t>
            </w:r>
          </w:p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Территория благоустроена зелеными насаждениями, цветниками. Познавательному развитию воспитанников способствует огород, на котором воспитанники в совместной деятельности с взрослыми высаживают овощные культуры и ухаживают за ними</w:t>
            </w:r>
          </w:p>
        </w:tc>
      </w:tr>
      <w:tr w:rsidR="00F967A8" w:rsidTr="003D6640">
        <w:trPr>
          <w:trHeight w:val="2861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Специализированн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ый блок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медицинской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службы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(медицинский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кабинет,</w:t>
            </w:r>
          </w:p>
          <w:p w:rsidR="00F967A8" w:rsidRDefault="00F967A8">
            <w:pPr>
              <w:pStyle w:val="21"/>
              <w:shd w:val="clear" w:color="auto" w:fill="auto"/>
              <w:spacing w:line="384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процедурная)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оборудованы в соответствии с санитарными требованиями. В медицинском кабинете имеется ростомер, весы, рабочий стол медсестры, кушетка, шкаф для хранения документации, медикаментов (медикаменты для оказания первой неотложной помощи), холодильник для хранения вакцины, процедурный столик 2 шт., кварцевая лампа 2 шт. Для оказания доврачебной помощи в каждой группе имеется аптечка.</w:t>
            </w:r>
          </w:p>
        </w:tc>
      </w:tr>
      <w:tr w:rsidR="00F967A8" w:rsidTr="003D6640">
        <w:trPr>
          <w:trHeight w:val="2587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Пищеблок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оборудован в соответствии с санитарными нормами, обеспечен необходимым оборудованием - холодильник 4 шт, электроплита, 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</w:t>
            </w:r>
            <w:r>
              <w:rPr>
                <w:rStyle w:val="11"/>
                <w:lang w:eastAsia="ru-RU"/>
              </w:rPr>
              <w:softHyphen/>
              <w:t>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F967A8" w:rsidTr="003D6640">
        <w:trPr>
          <w:trHeight w:val="662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Прачечная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26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обеспечена стиральной машиной, электроутюгом, стеллажами для хранения чистого белья, полотенец,</w:t>
            </w:r>
          </w:p>
        </w:tc>
      </w:tr>
      <w:tr w:rsidR="00F967A8" w:rsidTr="003D6640">
        <w:trPr>
          <w:trHeight w:val="336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rPr>
                <w:sz w:val="10"/>
                <w:szCs w:val="10"/>
              </w:rPr>
            </w:pP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спецодежды.</w:t>
            </w:r>
          </w:p>
        </w:tc>
      </w:tr>
      <w:tr w:rsidR="00F967A8" w:rsidTr="003D6640">
        <w:trPr>
          <w:trHeight w:val="974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Кабинет и завхоза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317" w:lineRule="exact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оборудован столом, компьютером. Имеется шкаф для хранения документации.</w:t>
            </w:r>
          </w:p>
        </w:tc>
      </w:tr>
      <w:tr w:rsidR="00F967A8" w:rsidTr="003D6640">
        <w:trPr>
          <w:trHeight w:val="1310"/>
        </w:trPr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spacing w:line="270" w:lineRule="exact"/>
              <w:rPr>
                <w:rFonts w:cs="Courier New"/>
              </w:rPr>
            </w:pPr>
            <w:r>
              <w:rPr>
                <w:rStyle w:val="a0"/>
                <w:lang w:eastAsia="ru-RU"/>
              </w:rPr>
              <w:t>Кладовая</w:t>
            </w:r>
          </w:p>
        </w:tc>
        <w:tc>
          <w:tcPr>
            <w:tcW w:w="7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67A8" w:rsidRDefault="00F967A8">
            <w:pPr>
              <w:pStyle w:val="21"/>
              <w:shd w:val="clear" w:color="auto" w:fill="auto"/>
              <w:rPr>
                <w:rFonts w:cs="Courier New"/>
              </w:rPr>
            </w:pPr>
            <w:r>
              <w:rPr>
                <w:rStyle w:val="11"/>
                <w:lang w:eastAsia="ru-RU"/>
              </w:rPr>
              <w:t>предназначена для хранения продуктов. В ней находится холодильник 1 шт., весы, стеллажи, крупы расположены на подтоварниках. Ведение документации, прием продуктов осуществляет зав. хозяйством и ст.медсестра.</w:t>
            </w:r>
          </w:p>
        </w:tc>
      </w:tr>
    </w:tbl>
    <w:p w:rsidR="00F967A8" w:rsidRDefault="00F967A8">
      <w:pPr>
        <w:pStyle w:val="21"/>
        <w:shd w:val="clear" w:color="auto" w:fill="auto"/>
      </w:pPr>
      <w:r>
        <w:t>Все основные компоненты развивающей предметной среды в ДОУ включают оптимальные условия для полноценного развития дошкольников, предметно</w:t>
      </w:r>
      <w:r>
        <w:softHyphen/>
        <w:t>пространственная среда строится с учетом ФГОС в соответствии с возрастными особенностями воспитанников: физкультурно-оздоровительное: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медицинский кабинет,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музыкальный зал, совмещенный с физкультурным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физкультурные уголки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спортивная площадка на территории ДОУ,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участки для прогулок детей.</w:t>
      </w:r>
    </w:p>
    <w:p w:rsidR="00F967A8" w:rsidRDefault="00F967A8">
      <w:pPr>
        <w:pStyle w:val="21"/>
        <w:shd w:val="clear" w:color="auto" w:fill="auto"/>
      </w:pPr>
      <w:r>
        <w:t>художественно-эстетическое: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музыкальный зал, совмещенный с физкультурным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музыкальные уголки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уголки творчества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театрализованные уголки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мини-музей «Русская изба», «Народное творчество».</w:t>
      </w:r>
    </w:p>
    <w:p w:rsidR="00F967A8" w:rsidRDefault="00F967A8">
      <w:pPr>
        <w:pStyle w:val="21"/>
        <w:shd w:val="clear" w:color="auto" w:fill="auto"/>
      </w:pPr>
      <w:r>
        <w:t>познавательно-речевое: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сенсорные столы, (в группе младшего дошкольного возраста),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уголки экспериментирования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уголки художественной литературы и речевого развития,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уголки познавательных игр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</w:pPr>
      <w:r>
        <w:t>уголки для продуктивно (конструктивной) деятельности;</w:t>
      </w:r>
    </w:p>
    <w:p w:rsidR="00F967A8" w:rsidRDefault="00F967A8">
      <w:pPr>
        <w:pStyle w:val="21"/>
        <w:shd w:val="clear" w:color="auto" w:fill="auto"/>
        <w:spacing w:line="317" w:lineRule="exact"/>
      </w:pPr>
      <w:r>
        <w:t>социально-личностное: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зоны социально-эмоционального расслабления в группах,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комната психологической разгрузки (комната сказок)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уголки по ПДД ,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уголки для сюжетно-ролевых игр;</w:t>
      </w:r>
    </w:p>
    <w:p w:rsidR="00F967A8" w:rsidRDefault="00F967A8">
      <w:pPr>
        <w:pStyle w:val="21"/>
        <w:shd w:val="clear" w:color="auto" w:fill="auto"/>
        <w:spacing w:line="317" w:lineRule="exact"/>
      </w:pPr>
      <w:r>
        <w:t>коррекционно-развивающее направление: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уголок учителя-логопеда</w:t>
      </w:r>
    </w:p>
    <w:p w:rsidR="00F967A8" w:rsidRDefault="00F967A8">
      <w:pPr>
        <w:pStyle w:val="21"/>
        <w:numPr>
          <w:ilvl w:val="0"/>
          <w:numId w:val="2"/>
        </w:numPr>
        <w:shd w:val="clear" w:color="auto" w:fill="auto"/>
        <w:tabs>
          <w:tab w:val="left" w:pos="147"/>
        </w:tabs>
        <w:spacing w:line="317" w:lineRule="exact"/>
      </w:pPr>
      <w:r>
        <w:t>речевые уголки</w:t>
      </w:r>
    </w:p>
    <w:sectPr w:rsidR="00F967A8" w:rsidSect="00850E94">
      <w:type w:val="continuous"/>
      <w:pgSz w:w="11909" w:h="16834"/>
      <w:pgMar w:top="1219" w:right="415" w:bottom="542" w:left="43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67A8" w:rsidRDefault="00F967A8" w:rsidP="004A06FC">
      <w:r>
        <w:separator/>
      </w:r>
    </w:p>
  </w:endnote>
  <w:endnote w:type="continuationSeparator" w:id="1">
    <w:p w:rsidR="00F967A8" w:rsidRDefault="00F967A8" w:rsidP="004A06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67A8" w:rsidRDefault="00F967A8"/>
  </w:footnote>
  <w:footnote w:type="continuationSeparator" w:id="1">
    <w:p w:rsidR="00F967A8" w:rsidRDefault="00F967A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54F2C"/>
    <w:multiLevelType w:val="multilevel"/>
    <w:tmpl w:val="0FC8B43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C0041A"/>
    <w:multiLevelType w:val="multilevel"/>
    <w:tmpl w:val="1ACA3232"/>
    <w:lvl w:ilvl="0">
      <w:start w:val="1"/>
      <w:numFmt w:val="bullet"/>
      <w:lvlText w:val="■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A06FC"/>
    <w:rsid w:val="00135C19"/>
    <w:rsid w:val="001C7ECB"/>
    <w:rsid w:val="003D6640"/>
    <w:rsid w:val="004A06FC"/>
    <w:rsid w:val="00850E94"/>
    <w:rsid w:val="00985991"/>
    <w:rsid w:val="00AC54DC"/>
    <w:rsid w:val="00CB58F4"/>
    <w:rsid w:val="00F96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06FC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4A06FC"/>
    <w:rPr>
      <w:color w:val="auto"/>
      <w:u w:val="single"/>
    </w:rPr>
  </w:style>
  <w:style w:type="character" w:customStyle="1" w:styleId="1">
    <w:name w:val="Заголовок №1_"/>
    <w:basedOn w:val="DefaultParagraphFont"/>
    <w:link w:val="10"/>
    <w:uiPriority w:val="99"/>
    <w:locked/>
    <w:rsid w:val="004A06FC"/>
    <w:rPr>
      <w:rFonts w:ascii="Times New Roman" w:hAnsi="Times New Roman" w:cs="Times New Roman"/>
      <w:b/>
      <w:bCs/>
      <w:spacing w:val="10"/>
      <w:sz w:val="42"/>
      <w:szCs w:val="42"/>
      <w:u w:val="none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A06FC"/>
    <w:rPr>
      <w:rFonts w:ascii="Times New Roman" w:hAnsi="Times New Roman" w:cs="Times New Roman"/>
      <w:b/>
      <w:bCs/>
      <w:sz w:val="27"/>
      <w:szCs w:val="27"/>
      <w:u w:val="none"/>
    </w:rPr>
  </w:style>
  <w:style w:type="character" w:customStyle="1" w:styleId="a">
    <w:name w:val="Основной текст_"/>
    <w:basedOn w:val="DefaultParagraphFont"/>
    <w:link w:val="21"/>
    <w:uiPriority w:val="99"/>
    <w:locked/>
    <w:rsid w:val="004A06FC"/>
    <w:rPr>
      <w:rFonts w:ascii="Times New Roman" w:hAnsi="Times New Roman" w:cs="Times New Roman"/>
      <w:sz w:val="27"/>
      <w:szCs w:val="27"/>
      <w:u w:val="none"/>
    </w:rPr>
  </w:style>
  <w:style w:type="character" w:customStyle="1" w:styleId="11">
    <w:name w:val="Основной текст1"/>
    <w:basedOn w:val="a"/>
    <w:uiPriority w:val="99"/>
    <w:rsid w:val="004A06FC"/>
    <w:rPr>
      <w:color w:val="000000"/>
      <w:spacing w:val="0"/>
      <w:w w:val="100"/>
      <w:position w:val="0"/>
      <w:lang w:val="ru-RU"/>
    </w:rPr>
  </w:style>
  <w:style w:type="character" w:customStyle="1" w:styleId="a0">
    <w:name w:val="Основной текст + Полужирный"/>
    <w:basedOn w:val="a"/>
    <w:uiPriority w:val="99"/>
    <w:rsid w:val="004A06FC"/>
    <w:rPr>
      <w:b/>
      <w:bCs/>
      <w:color w:val="000000"/>
      <w:spacing w:val="0"/>
      <w:w w:val="100"/>
      <w:position w:val="0"/>
      <w:lang w:val="ru-RU"/>
    </w:rPr>
  </w:style>
  <w:style w:type="paragraph" w:customStyle="1" w:styleId="10">
    <w:name w:val="Заголовок №1"/>
    <w:basedOn w:val="Normal"/>
    <w:link w:val="1"/>
    <w:uiPriority w:val="99"/>
    <w:rsid w:val="004A06FC"/>
    <w:pPr>
      <w:shd w:val="clear" w:color="auto" w:fill="FFFFFF"/>
      <w:spacing w:line="504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42"/>
      <w:szCs w:val="42"/>
    </w:rPr>
  </w:style>
  <w:style w:type="paragraph" w:customStyle="1" w:styleId="20">
    <w:name w:val="Основной текст (2)"/>
    <w:basedOn w:val="Normal"/>
    <w:link w:val="2"/>
    <w:uiPriority w:val="99"/>
    <w:rsid w:val="004A06FC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21">
    <w:name w:val="Основной текст2"/>
    <w:basedOn w:val="Normal"/>
    <w:link w:val="a"/>
    <w:uiPriority w:val="99"/>
    <w:rsid w:val="004A06FC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</TotalTime>
  <Pages>3</Pages>
  <Words>819</Words>
  <Characters>4670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Sunrise</cp:lastModifiedBy>
  <cp:revision>4</cp:revision>
  <dcterms:created xsi:type="dcterms:W3CDTF">2017-10-23T13:49:00Z</dcterms:created>
  <dcterms:modified xsi:type="dcterms:W3CDTF">2017-10-23T14:10:00Z</dcterms:modified>
</cp:coreProperties>
</file>